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ascii="IranNastaliq" w:hAnsi="IranNastaliq" w:cs="B Zar"/>
          <w:sz w:val="40"/>
          <w:szCs w:val="40"/>
          <w:lang w:bidi="fa-IR"/>
        </w:rPr>
      </w:pPr>
      <w:r w:rsidRPr="00CD163B">
        <w:rPr>
          <w:rFonts w:ascii="IranNastaliq" w:hAnsi="IranNastaliq" w:cs="B Zar"/>
          <w:b/>
          <w:bCs/>
          <w:sz w:val="40"/>
          <w:szCs w:val="40"/>
          <w:rtl/>
          <w:lang w:bidi="fa-IR"/>
        </w:rPr>
        <w:t>بسم الله الرحمن الرحیم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/>
          <w:sz w:val="32"/>
          <w:szCs w:val="32"/>
          <w:rtl/>
          <w:lang w:bidi="fa-IR"/>
        </w:rPr>
        <w:t>حجت‌الاسلام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 المسلمین پناهیان</w:t>
      </w:r>
    </w:p>
    <w:p w:rsidR="00D82D73" w:rsidRPr="00CD163B" w:rsidRDefault="00CD163B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شب تاسوعا محرم 94</w:t>
      </w:r>
      <w:bookmarkStart w:id="0" w:name="_GoBack"/>
      <w:bookmarkEnd w:id="0"/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</w:rPr>
      </w:pPr>
      <w:r w:rsidRPr="00CD163B">
        <w:rPr>
          <w:rFonts w:hint="cs"/>
          <w:sz w:val="32"/>
          <w:szCs w:val="32"/>
          <w:rtl/>
        </w:rPr>
        <w:t> 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b/>
          <w:bCs/>
          <w:sz w:val="32"/>
          <w:szCs w:val="32"/>
          <w:rtl/>
          <w:lang w:bidi="fa-IR"/>
        </w:rPr>
        <w:t>شرح آنچه از ابتدای محرم بحث شد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طبیعی است که هر انسان عاقلی </w:t>
      </w:r>
      <w:r w:rsidRPr="00CD163B">
        <w:rPr>
          <w:rFonts w:cs="B Zar"/>
          <w:sz w:val="32"/>
          <w:szCs w:val="32"/>
          <w:rtl/>
          <w:lang w:bidi="fa-IR"/>
        </w:rPr>
        <w:t>هدف‌دار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زندگی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، از اینجا بحث ما شروع شد. در روایات از قول لقمان حکیم آمده است که، به پسر خود توصیه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نمود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که هیچ کاری را </w:t>
      </w:r>
      <w:r w:rsidRPr="00CD163B">
        <w:rPr>
          <w:rFonts w:cs="B Zar"/>
          <w:sz w:val="32"/>
          <w:szCs w:val="32"/>
          <w:rtl/>
          <w:lang w:bidi="fa-IR"/>
        </w:rPr>
        <w:t>ب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هدف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انجام ندهد.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هدف‌ها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 کوچک و پراکنده و غیر منسجم روح انسان را شرحه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softHyphen/>
      </w:r>
      <w:r w:rsidRPr="00CD163B">
        <w:rPr>
          <w:rFonts w:cs="B Zar"/>
          <w:sz w:val="32"/>
          <w:szCs w:val="32"/>
          <w:u w:val="single"/>
          <w:rtl/>
          <w:lang w:bidi="fa-IR"/>
        </w:rPr>
        <w:t>شرحه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می کندو و قدرت انسان را نابود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کند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.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از این جهت خیلی مهم است که ما هدف انتخاب کنیم. و خیلی مهم است که خود ما با تفکر به این برسیم که از این به بعد این هدف زندگی من باشد. با تفکر باید هدفی که انتخاب </w:t>
      </w:r>
      <w:r w:rsidRPr="00CD163B">
        <w:rPr>
          <w:rFonts w:cs="B Zar"/>
          <w:sz w:val="32"/>
          <w:szCs w:val="32"/>
          <w:rtl/>
          <w:lang w:bidi="fa-IR"/>
        </w:rPr>
        <w:t>کرده‌ا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را در ذهن خود ورز دهیم. وقتی در مورد هدف فکر کنیم، چیزی جز این نخواهد بود که من در بهترین شرایط خدا را ملاقات بکنم. همه خدا را ملاقات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ولی ما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خواه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خدا را در بهترین ملاقات کنیم. خدا را ملاقات کردن به چه معناست کمی که فکر کنیم انوار محبت به قلب ما خواهد تابید. بعد از انتخاب هدف و فکر کردن در مورد آن به این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رس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که در تمام رفتارهایمان متناسب با آن هدف نیت کنیم. رسیدیم به اینکه حتی بدون عمل نیت کنیم از این جهت که خود نیت موضوعیت دارد.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گاهی برای کل زندگی نیت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کن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و گاهی برای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تک‌تک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اعمال. نیت کل زندگی ما این باشد که خودمان را وقف و نذر کنیم. واقعاً نیت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تواند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زندگی انسان را به یک زندگی عاشقانه تبدیل کند. اینکه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علاقه‌مند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به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اهل‌ب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باشیم خود یک نیت است حتی اگر عملی انجام ندهیم.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b/>
          <w:bCs/>
          <w:sz w:val="32"/>
          <w:szCs w:val="32"/>
          <w:rtl/>
          <w:lang w:bidi="fa-IR"/>
        </w:rPr>
        <w:t>نیت مهم تر از عمل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عمل ممکن است ریایی شود ولی نیت ریایی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. این نیتی که نتوانسته به عمل منتهی کند برای او ثبت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. کارکرد عمل آن است که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تواند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نیت انسان را تثبیت کند. کمی که عمل کنیم نیت در وجود ما نافذ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. عمل فرع نیت است.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lastRenderedPageBreak/>
        <w:t xml:space="preserve">هنگامی که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خواه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عملی انجام دهیم، توفیق خدای متعال را نیاز دارد خداوند به کسی توفیق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دهد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که نیت درستی داشته باشد.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b/>
          <w:bCs/>
          <w:sz w:val="32"/>
          <w:szCs w:val="32"/>
          <w:rtl/>
          <w:lang w:bidi="fa-IR"/>
        </w:rPr>
        <w:t>خلوص نیت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به دو </w:t>
      </w:r>
      <w:r w:rsidRPr="00CD163B">
        <w:rPr>
          <w:rFonts w:cs="B Zar"/>
          <w:sz w:val="32"/>
          <w:szCs w:val="32"/>
          <w:rtl/>
          <w:lang w:bidi="fa-IR"/>
        </w:rPr>
        <w:t>مفهوم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کلیدی در مورد نیت باید بپردازیم که در روایات و آیات به آن تصریح شده است: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یکی از </w:t>
      </w:r>
      <w:r w:rsidRPr="00CD163B">
        <w:rPr>
          <w:rFonts w:cs="B Zar"/>
          <w:sz w:val="32"/>
          <w:szCs w:val="32"/>
          <w:rtl/>
          <w:lang w:bidi="fa-IR"/>
        </w:rPr>
        <w:t>آن‌ها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در امشب پرداخته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که باب بسیار </w:t>
      </w:r>
      <w:r w:rsidRPr="00CD163B">
        <w:rPr>
          <w:rFonts w:cs="B Zar"/>
          <w:sz w:val="32"/>
          <w:szCs w:val="32"/>
          <w:rtl/>
          <w:lang w:bidi="fa-IR"/>
        </w:rPr>
        <w:t>گسترده‌ا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ی را روبه انسان باز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مفهوم اول، اخلاص در نیت است. هنگامی که نیت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تازه آغاز ماجرا است. اینکه نیت فقط برای خدا باشد، یا اینکه خدا هم ... 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</w:rPr>
      </w:pPr>
      <w:r w:rsidRPr="00CD163B">
        <w:rPr>
          <w:rFonts w:cs="B Zar" w:hint="cs"/>
          <w:sz w:val="32"/>
          <w:szCs w:val="32"/>
          <w:rtl/>
          <w:lang w:bidi="fa-IR"/>
        </w:rPr>
        <w:t>الإمامُ عليٌّ عليه السلام : تَصْفِيَةُ العَمَلِ أشَدُّ مِن العَمَلِ ، و</w:t>
      </w:r>
      <w:r w:rsidRPr="00CD163B">
        <w:rPr>
          <w:rFonts w:cs="B Zar" w:hint="cs"/>
          <w:sz w:val="32"/>
          <w:szCs w:val="32"/>
        </w:rPr>
        <w:t xml:space="preserve"> </w:t>
      </w:r>
      <w:r w:rsidRPr="00CD163B">
        <w:rPr>
          <w:rFonts w:cs="B Zar" w:hint="cs"/>
          <w:sz w:val="32"/>
          <w:szCs w:val="32"/>
          <w:rtl/>
          <w:lang w:bidi="fa-IR"/>
        </w:rPr>
        <w:t>تَخْليصُ النِّيّةِ عنِ الفَسادِ أشَدُّ على العامِلِينَ مِن طُولِ</w:t>
      </w:r>
      <w:r w:rsidRPr="00CD163B">
        <w:rPr>
          <w:rFonts w:cs="B Zar" w:hint="cs"/>
          <w:sz w:val="32"/>
          <w:szCs w:val="32"/>
        </w:rPr>
        <w:t xml:space="preserve"> </w:t>
      </w:r>
      <w:r w:rsidRPr="00CD163B">
        <w:rPr>
          <w:rFonts w:cs="B Zar" w:hint="cs"/>
          <w:sz w:val="32"/>
          <w:szCs w:val="32"/>
          <w:rtl/>
          <w:lang w:bidi="fa-IR"/>
        </w:rPr>
        <w:t>الجِهادِ</w:t>
      </w:r>
      <w:r w:rsidRPr="00CD163B">
        <w:rPr>
          <w:rFonts w:cs="B Zar" w:hint="cs"/>
          <w:sz w:val="32"/>
          <w:szCs w:val="32"/>
        </w:rPr>
        <w:t xml:space="preserve">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جهاد و جنگیدن خیلی کار سختی است و بازی کردن با مرگ است. </w:t>
      </w:r>
      <w:r w:rsidRPr="00CD163B">
        <w:rPr>
          <w:rFonts w:cs="B Zar"/>
          <w:sz w:val="32"/>
          <w:szCs w:val="32"/>
          <w:rtl/>
          <w:lang w:bidi="fa-IR"/>
        </w:rPr>
        <w:t>سخت‌تر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  <w:r w:rsidRPr="00CD163B">
        <w:rPr>
          <w:rFonts w:cs="B Zar"/>
          <w:sz w:val="32"/>
          <w:szCs w:val="32"/>
          <w:rtl/>
          <w:lang w:bidi="fa-IR"/>
        </w:rPr>
        <w:t>ورزش‌ها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را به برای </w:t>
      </w:r>
      <w:r w:rsidRPr="00CD163B">
        <w:rPr>
          <w:rFonts w:cs="B Zar"/>
          <w:sz w:val="32"/>
          <w:szCs w:val="32"/>
          <w:rtl/>
          <w:lang w:bidi="fa-IR"/>
        </w:rPr>
        <w:t>رزمنده‌ها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دهند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 </w:t>
      </w:r>
      <w:r w:rsidRPr="00CD163B">
        <w:rPr>
          <w:rFonts w:cs="B Zar"/>
          <w:sz w:val="32"/>
          <w:szCs w:val="32"/>
          <w:rtl/>
          <w:lang w:bidi="fa-IR"/>
        </w:rPr>
        <w:t>سخت‌تر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شرایط زندگی را دارند. از جهاد طولانی سخت تر این است که نیت خود را در درون خالص کنید.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اگر کسی در مورد هدف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ن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شد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تواند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وارد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مقوله‌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نیت شود و اگر کسی در اعمالش، نیات نکند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تواند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نیات خود را خالص کند.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چی </w:t>
      </w:r>
      <w:r w:rsidRPr="00CD163B">
        <w:rPr>
          <w:rFonts w:cs="B Zar"/>
          <w:sz w:val="32"/>
          <w:szCs w:val="32"/>
          <w:rtl/>
          <w:lang w:bidi="fa-IR"/>
        </w:rPr>
        <w:t>کارکن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که از اعمال خودمان خوشمان نیاید از اینکه از تعریف کردن دیگران خوشمان نیاید؟ تلاش کنید که تعریف دیگران بر شما تأثیری نگذارد. بگوییم که ای خوش نیا! </w:t>
      </w:r>
      <w:r w:rsidRPr="00CD163B">
        <w:rPr>
          <w:rFonts w:cs="B Zar"/>
          <w:sz w:val="32"/>
          <w:szCs w:val="32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آ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؟ خیلی سخت است.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>چگونه من باید کار خودم را خالص کنم؟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یک مقداری کار باطنی است که هر کسی باید انجام دهد تا ببیند که کار چه مقدار سخت است. کسی که بداند که چه میزان سخت است به </w:t>
      </w:r>
      <w:r w:rsidRPr="00CD163B">
        <w:rPr>
          <w:rFonts w:cs="B Zar"/>
          <w:sz w:val="32"/>
          <w:szCs w:val="32"/>
          <w:rtl/>
          <w:lang w:bidi="fa-IR"/>
        </w:rPr>
        <w:t>اهل‌ب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ت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متوسل شود و به خدا مدد بگیرد.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</w:rPr>
      </w:pPr>
      <w:r w:rsidRPr="00CD163B">
        <w:rPr>
          <w:rFonts w:cs="B Zar" w:hint="cs"/>
          <w:sz w:val="32"/>
          <w:szCs w:val="32"/>
          <w:rtl/>
          <w:lang w:bidi="fa-IR"/>
        </w:rPr>
        <w:t>الإمامُ الصّادقُ عليه السلام : الإبْقاءُ على العَمَلِ حتّى يَخْلُصَ أشَدُّ مِن العَمَلِ</w:t>
      </w:r>
      <w:r w:rsidRPr="00CD163B">
        <w:rPr>
          <w:rFonts w:cs="B Zar" w:hint="cs"/>
          <w:sz w:val="32"/>
          <w:szCs w:val="32"/>
        </w:rPr>
        <w:t xml:space="preserve">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برای کسانی که کار خوب انجام دادن سخت است و کار بد کردن سخت است یک پیشنهاد، یک مرتبه بالاتر امتحان کنید. هر کاری که انجام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ده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را خالصانه انجام دهید.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lastRenderedPageBreak/>
        <w:t xml:space="preserve">عمل برای خدا مزه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دهد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مگر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خداوند متعال در این دنیا پاداش ندهد و در این دنیا به بهشت ما را وارد نکند. بهشت و جهنم بخشی در همین دنیا درک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اینکه از کاری که انجام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دهد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خسته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به این دلیل است که نیت درستی ندارید.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/>
          <w:sz w:val="32"/>
          <w:szCs w:val="32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گناه کرد و نیت خدایی داشت. بدترین قسمتی که خیلی متعفن است آن قسمت است که نیت آن برای خدا نیست.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آقا این </w:t>
      </w:r>
      <w:r w:rsidRPr="00CD163B">
        <w:rPr>
          <w:rFonts w:cs="B Zar"/>
          <w:sz w:val="32"/>
          <w:szCs w:val="32"/>
          <w:rtl/>
          <w:lang w:bidi="fa-IR"/>
        </w:rPr>
        <w:t>بحث‌ها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اینگار دارد عرفانی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استاد عرفان حضرت </w:t>
      </w:r>
      <w:r w:rsidRPr="00CD163B">
        <w:rPr>
          <w:rFonts w:cs="B Zar"/>
          <w:sz w:val="32"/>
          <w:szCs w:val="32"/>
          <w:rtl/>
          <w:lang w:bidi="fa-IR"/>
        </w:rPr>
        <w:t>آ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ت‌الله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بهجت، طباطبایی آیت الحق قاضی، در </w:t>
      </w:r>
      <w:r w:rsidRPr="00CD163B">
        <w:rPr>
          <w:rFonts w:cs="B Zar"/>
          <w:sz w:val="32"/>
          <w:szCs w:val="32"/>
          <w:rtl/>
          <w:lang w:bidi="fa-IR"/>
        </w:rPr>
        <w:t>ب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ن‌الحرم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قدم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زد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 درخواست کرد که چرا درب به من باز </w:t>
      </w:r>
      <w:r w:rsidRPr="00CD163B">
        <w:rPr>
          <w:rFonts w:cs="B Zar"/>
          <w:sz w:val="32"/>
          <w:szCs w:val="32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پیرمردی در مقابل او ظاهر شد و به او گفت تمام درب معرفت با توسل به حضرت </w:t>
      </w:r>
      <w:r w:rsidRPr="00CD163B">
        <w:rPr>
          <w:rFonts w:cs="B Zar"/>
          <w:sz w:val="32"/>
          <w:szCs w:val="32"/>
          <w:rtl/>
          <w:lang w:bidi="fa-IR"/>
        </w:rPr>
        <w:t>ابوالفضل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باز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کار بد چون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تواند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برای خدا باشد خوب نیست.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هولناک است عمل خوبی که نه برای خدا باشد حال آدم را به هم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زند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برو جلو جلوتر از اینکه ترک گناه کنی. تا وقتی که نیتت را در این ترک و فعل تمرین نکنید </w:t>
      </w:r>
      <w:r w:rsidRPr="00CD163B">
        <w:rPr>
          <w:rFonts w:cs="B Zar"/>
          <w:sz w:val="32"/>
          <w:szCs w:val="32"/>
          <w:rtl/>
          <w:lang w:bidi="fa-IR"/>
        </w:rPr>
        <w:t>مزه‌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ی آن را </w:t>
      </w:r>
      <w:r w:rsidRPr="00CD163B">
        <w:rPr>
          <w:rFonts w:cs="B Zar"/>
          <w:sz w:val="32"/>
          <w:szCs w:val="32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چش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</w:rPr>
      </w:pPr>
      <w:r w:rsidRPr="00CD163B">
        <w:rPr>
          <w:rFonts w:cs="B Zar" w:hint="cs"/>
          <w:sz w:val="32"/>
          <w:szCs w:val="32"/>
          <w:rtl/>
          <w:lang w:bidi="fa-IR"/>
        </w:rPr>
        <w:t>امام علی</w:t>
      </w:r>
      <w:r w:rsidRPr="00CD163B">
        <w:rPr>
          <w:rFonts w:cs="B Zar" w:hint="cs"/>
          <w:sz w:val="32"/>
          <w:szCs w:val="32"/>
        </w:rPr>
        <w:t xml:space="preserve"> </w:t>
      </w:r>
      <w:r w:rsidRPr="00CD163B">
        <w:rPr>
          <w:rFonts w:cs="B Zar" w:hint="cs"/>
          <w:sz w:val="32"/>
          <w:szCs w:val="32"/>
          <w:rtl/>
          <w:lang w:bidi="fa-IR"/>
        </w:rPr>
        <w:t>علیه</w:t>
      </w:r>
      <w:r w:rsidRPr="00CD163B">
        <w:rPr>
          <w:rFonts w:cs="B Zar" w:hint="cs"/>
          <w:sz w:val="32"/>
          <w:szCs w:val="32"/>
        </w:rPr>
        <w:t xml:space="preserve"> </w:t>
      </w:r>
      <w:r w:rsidRPr="00CD163B">
        <w:rPr>
          <w:rFonts w:cs="B Zar" w:hint="cs"/>
          <w:sz w:val="32"/>
          <w:szCs w:val="32"/>
          <w:rtl/>
          <w:lang w:bidi="fa-IR"/>
        </w:rPr>
        <w:t>السّلام</w:t>
      </w:r>
      <w:r w:rsidRPr="00CD163B">
        <w:rPr>
          <w:rFonts w:cs="B Zar" w:hint="cs"/>
          <w:sz w:val="32"/>
          <w:szCs w:val="32"/>
        </w:rPr>
        <w:t xml:space="preserve"> </w:t>
      </w:r>
      <w:r w:rsidRPr="00CD163B">
        <w:rPr>
          <w:rFonts w:cs="B Zar" w:hint="cs"/>
          <w:sz w:val="32"/>
          <w:szCs w:val="32"/>
          <w:rtl/>
          <w:lang w:bidi="fa-IR"/>
        </w:rPr>
        <w:t>فرمودند: اَلإخْلاصُ غایَةُ</w:t>
      </w:r>
      <w:r w:rsidRPr="00CD163B">
        <w:rPr>
          <w:rFonts w:cs="B Zar" w:hint="cs"/>
          <w:sz w:val="32"/>
          <w:szCs w:val="32"/>
        </w:rPr>
        <w:t xml:space="preserve"> </w:t>
      </w:r>
      <w:r w:rsidRPr="00CD163B">
        <w:rPr>
          <w:rFonts w:cs="B Zar" w:hint="cs"/>
          <w:sz w:val="32"/>
          <w:szCs w:val="32"/>
          <w:rtl/>
          <w:lang w:bidi="fa-IR"/>
        </w:rPr>
        <w:t>الدِّین.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وقتی که برای نیت تلاش کردید و خداوند مطلع شود که بنده دوست داشته اخلاص داشته باشد، در حدیث قدسی آمده است که او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اداره‌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زندگ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اش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را بر عهده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رد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. همین که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اداره‌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زندگی دست خدا باشد یعنی در بهشت زندگی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کند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و هر چیزی که بخواهد برای او فراهم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.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خدا شاهد است نشستی داخل تاکسی در همان لحظه رادیو </w:t>
      </w:r>
      <w:r w:rsidRPr="00CD163B">
        <w:rPr>
          <w:rFonts w:cs="B Zar"/>
          <w:sz w:val="32"/>
          <w:szCs w:val="32"/>
          <w:rtl/>
          <w:lang w:bidi="fa-IR"/>
        </w:rPr>
        <w:t>نکته‌ا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ی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گو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که برای کار شما لازم بود. اینکه </w:t>
      </w:r>
      <w:r w:rsidRPr="00CD163B">
        <w:rPr>
          <w:rFonts w:cs="B Zar"/>
          <w:sz w:val="32"/>
          <w:szCs w:val="32"/>
          <w:rtl/>
          <w:lang w:bidi="fa-IR"/>
        </w:rPr>
        <w:t>بنده‌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ی خدا چه نیاز دارد در همان لحظه برای او از راهی فراهم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شود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گاهی </w:t>
      </w:r>
      <w:r w:rsidRPr="00CD163B">
        <w:rPr>
          <w:rFonts w:cs="B Zar"/>
          <w:sz w:val="32"/>
          <w:szCs w:val="32"/>
          <w:rtl/>
          <w:lang w:bidi="fa-IR"/>
        </w:rPr>
        <w:t>برم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گرد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زندگی را بررسی که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ب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، زندگی شما یک </w:t>
      </w:r>
      <w:r w:rsidRPr="00CD163B">
        <w:rPr>
          <w:rFonts w:cs="B Zar"/>
          <w:sz w:val="32"/>
          <w:szCs w:val="32"/>
          <w:rtl/>
          <w:lang w:bidi="fa-IR"/>
        </w:rPr>
        <w:t>برنامه‌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ی خیلی جالبی داشته است و </w:t>
      </w:r>
      <w:r w:rsidRPr="00CD163B">
        <w:rPr>
          <w:rFonts w:cs="B Zar"/>
          <w:sz w:val="32"/>
          <w:szCs w:val="32"/>
          <w:rtl/>
          <w:lang w:bidi="fa-IR"/>
        </w:rPr>
        <w:t>ه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چ‌چ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ز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آن دست شما نبود است </w:t>
      </w:r>
      <w:r w:rsidRPr="00CD163B">
        <w:rPr>
          <w:rFonts w:cs="B Zar"/>
          <w:sz w:val="32"/>
          <w:szCs w:val="32"/>
          <w:rtl/>
          <w:lang w:bidi="fa-IR"/>
        </w:rPr>
        <w:t>درحال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که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همه چیز ترتیب خاصی داشته است، دلیل آن اینکه خداوند </w:t>
      </w:r>
      <w:r w:rsidRPr="00CD163B">
        <w:rPr>
          <w:rFonts w:cs="B Zar"/>
          <w:sz w:val="32"/>
          <w:szCs w:val="32"/>
          <w:rtl/>
          <w:lang w:bidi="fa-IR"/>
        </w:rPr>
        <w:t>اداره‌</w:t>
      </w:r>
      <w:r w:rsidRPr="00CD163B">
        <w:rPr>
          <w:rFonts w:cs="B Zar" w:hint="cs"/>
          <w:sz w:val="32"/>
          <w:szCs w:val="32"/>
          <w:rtl/>
          <w:lang w:bidi="fa-IR"/>
        </w:rPr>
        <w:t>ی زندگی او را به دست گرفته است.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اخلاصی که شیخ عباس قومی در نوشتن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مفات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ح‌الجنان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داشته است و آن را به حضرت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فاطمه‌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زهرا تقدیم کرده است باعث شده است، کار او تا این حد برکت پیدا کرده است که در هر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خانه‌ا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در کنار قرآن یک مفاتیح هم وجود دارد.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t xml:space="preserve">نیت مخلصانه را قبول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حتی اگر همراه با عمل نباشد. 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rtl/>
          <w:lang w:bidi="fa-IR"/>
        </w:rPr>
        <w:lastRenderedPageBreak/>
        <w:t xml:space="preserve">بهترین جایی که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توان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نیت خالص داشته باشید نماز است. چون یک امر علنی است و همه انجام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دهند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 کسی برای آن ما را تشویق و </w:t>
      </w:r>
      <w:r w:rsidRPr="00CD163B">
        <w:rPr>
          <w:rFonts w:cs="B Zar"/>
          <w:sz w:val="32"/>
          <w:szCs w:val="32"/>
          <w:rtl/>
          <w:lang w:bidi="fa-IR"/>
        </w:rPr>
        <w:t>به‌به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  <w:r w:rsidRPr="00CD163B">
        <w:rPr>
          <w:rFonts w:cs="B Zar"/>
          <w:sz w:val="32"/>
          <w:szCs w:val="32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گو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نماز </w:t>
      </w:r>
      <w:r w:rsidRPr="00CD163B">
        <w:rPr>
          <w:rFonts w:cs="B Zar"/>
          <w:sz w:val="32"/>
          <w:szCs w:val="32"/>
          <w:rtl/>
          <w:lang w:bidi="fa-IR"/>
        </w:rPr>
        <w:t>راحت‌تر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کاری است که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توان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در آن نیت خود </w:t>
      </w:r>
      <w:r w:rsidRPr="00CD163B">
        <w:rPr>
          <w:rFonts w:cs="B Zar"/>
          <w:sz w:val="32"/>
          <w:szCs w:val="32"/>
          <w:rtl/>
          <w:lang w:bidi="fa-IR"/>
        </w:rPr>
        <w:t>را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اخلاص کنیم. چون نه سرگرمی خوبی در آن است و نه جذاب است.</w:t>
      </w:r>
    </w:p>
    <w:p w:rsidR="00D82D73" w:rsidRPr="00CD163B" w:rsidRDefault="00D82D73" w:rsidP="00CD163B">
      <w:pPr>
        <w:pStyle w:val="NormalWeb"/>
        <w:bidi/>
        <w:spacing w:before="0" w:beforeAutospacing="0" w:after="0" w:afterAutospacing="0"/>
        <w:jc w:val="both"/>
        <w:rPr>
          <w:rFonts w:cs="B Zar"/>
          <w:sz w:val="32"/>
          <w:szCs w:val="32"/>
          <w:rtl/>
          <w:lang w:bidi="fa-IR"/>
        </w:rPr>
      </w:pP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تنها عملی که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م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توان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معرفی کرد و شدت اخلاص این عمل نوعاً از عبادات ما به ویژه نمازهای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خالصانه‌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ما بالاتر است،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گر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u w:val="single"/>
          <w:rtl/>
          <w:lang w:bidi="fa-IR"/>
        </w:rPr>
        <w:t>ه‌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ی بر </w:t>
      </w:r>
      <w:r w:rsidRPr="00CD163B">
        <w:rPr>
          <w:rFonts w:cs="B Zar"/>
          <w:sz w:val="32"/>
          <w:szCs w:val="32"/>
          <w:u w:val="single"/>
          <w:rtl/>
          <w:lang w:bidi="fa-IR"/>
        </w:rPr>
        <w:t>اباعبدالله</w:t>
      </w:r>
      <w:r w:rsidRPr="00CD163B">
        <w:rPr>
          <w:rFonts w:cs="B Zar" w:hint="cs"/>
          <w:sz w:val="32"/>
          <w:szCs w:val="32"/>
          <w:u w:val="single"/>
          <w:rtl/>
          <w:lang w:bidi="fa-IR"/>
        </w:rPr>
        <w:t xml:space="preserve"> است.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وقتی که بهشت و دوزخ و گناه را </w:t>
      </w:r>
      <w:r w:rsidRPr="00CD163B">
        <w:rPr>
          <w:rFonts w:cs="B Zar"/>
          <w:sz w:val="32"/>
          <w:szCs w:val="32"/>
          <w:rtl/>
          <w:lang w:bidi="fa-IR"/>
        </w:rPr>
        <w:t>نم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ب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ن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ولی آهی از اعماق وجود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کش</w:t>
      </w:r>
      <w:r w:rsidRPr="00CD163B">
        <w:rPr>
          <w:rFonts w:cs="B Zar" w:hint="cs"/>
          <w:sz w:val="32"/>
          <w:szCs w:val="32"/>
          <w:rtl/>
          <w:lang w:bidi="fa-IR"/>
        </w:rPr>
        <w:t>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و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گو</w:t>
      </w:r>
      <w:r w:rsidRPr="00CD163B">
        <w:rPr>
          <w:rFonts w:cs="B Zar" w:hint="cs"/>
          <w:sz w:val="32"/>
          <w:szCs w:val="32"/>
          <w:rtl/>
          <w:lang w:bidi="fa-IR"/>
        </w:rPr>
        <w:t>یی</w:t>
      </w:r>
      <w:r w:rsidRPr="00CD163B">
        <w:rPr>
          <w:rFonts w:cs="B Zar" w:hint="eastAsia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 </w:t>
      </w:r>
      <w:r w:rsidRPr="00CD163B">
        <w:rPr>
          <w:rFonts w:cs="B Zar"/>
          <w:sz w:val="32"/>
          <w:szCs w:val="32"/>
          <w:rtl/>
          <w:lang w:bidi="fa-IR"/>
        </w:rPr>
        <w:t>که‌ا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ی حسین .... روضه، اشک ریختن، دسته رفتن، سینه زدن برای امام حسین و خلاصه یک کاری کردن، اخلاص آن بسیار راحت است و با دل آدم بازی </w:t>
      </w:r>
      <w:r w:rsidRPr="00CD163B">
        <w:rPr>
          <w:rFonts w:cs="B Zar"/>
          <w:sz w:val="32"/>
          <w:szCs w:val="32"/>
          <w:rtl/>
          <w:lang w:bidi="fa-IR"/>
        </w:rPr>
        <w:t>م</w:t>
      </w:r>
      <w:r w:rsidRPr="00CD163B">
        <w:rPr>
          <w:rFonts w:cs="B Zar" w:hint="cs"/>
          <w:sz w:val="32"/>
          <w:szCs w:val="32"/>
          <w:rtl/>
          <w:lang w:bidi="fa-IR"/>
        </w:rPr>
        <w:t>ی‌</w:t>
      </w:r>
      <w:r w:rsidRPr="00CD163B">
        <w:rPr>
          <w:rFonts w:cs="B Zar" w:hint="eastAsia"/>
          <w:sz w:val="32"/>
          <w:szCs w:val="32"/>
          <w:rtl/>
          <w:lang w:bidi="fa-IR"/>
        </w:rPr>
        <w:t>کند</w:t>
      </w:r>
      <w:r w:rsidRPr="00CD163B">
        <w:rPr>
          <w:rFonts w:cs="B Zar" w:hint="cs"/>
          <w:sz w:val="32"/>
          <w:szCs w:val="32"/>
          <w:rtl/>
          <w:lang w:bidi="fa-IR"/>
        </w:rPr>
        <w:t xml:space="preserve">. </w:t>
      </w:r>
    </w:p>
    <w:p w:rsidR="00904017" w:rsidRPr="00CD163B" w:rsidRDefault="00D82D73" w:rsidP="00CD163B">
      <w:pPr>
        <w:jc w:val="both"/>
        <w:rPr>
          <w:rFonts w:cs="B Zar"/>
          <w:sz w:val="24"/>
          <w:szCs w:val="24"/>
        </w:rPr>
      </w:pPr>
      <w:r w:rsidRPr="00CD163B">
        <w:rPr>
          <w:rFonts w:cs="B Zar" w:hint="cs"/>
          <w:sz w:val="24"/>
          <w:szCs w:val="24"/>
          <w:rtl/>
        </w:rPr>
        <w:t>صلی الله علیک یا اباعبدالله</w:t>
      </w:r>
    </w:p>
    <w:sectPr w:rsidR="00904017" w:rsidRPr="00CD1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3"/>
    <w:rsid w:val="005C33DD"/>
    <w:rsid w:val="00866AA8"/>
    <w:rsid w:val="00CD163B"/>
    <w:rsid w:val="00D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user</cp:lastModifiedBy>
  <cp:revision>3</cp:revision>
  <dcterms:created xsi:type="dcterms:W3CDTF">2015-10-23T02:51:00Z</dcterms:created>
  <dcterms:modified xsi:type="dcterms:W3CDTF">2015-10-23T05:27:00Z</dcterms:modified>
</cp:coreProperties>
</file>